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AC" w:rsidRDefault="00D46BAC">
      <w:r w:rsidRPr="00D46BA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D00D87" wp14:editId="7CA3DA18">
            <wp:simplePos x="0" y="0"/>
            <wp:positionH relativeFrom="margin">
              <wp:align>center</wp:align>
            </wp:positionH>
            <wp:positionV relativeFrom="paragraph">
              <wp:posOffset>-1605280</wp:posOffset>
            </wp:positionV>
            <wp:extent cx="7203270" cy="10178929"/>
            <wp:effectExtent l="0" t="1905" r="0" b="0"/>
            <wp:wrapNone/>
            <wp:docPr id="1" name="Рисунок 1" descr="C:\Users\DS-46\Desktop\HPSCANS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46\Desktop\HPSCANS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3270" cy="1017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BAC" w:rsidRDefault="00D46BAC">
      <w:pPr>
        <w:spacing w:line="259" w:lineRule="auto"/>
      </w:pPr>
      <w:r>
        <w:br w:type="page"/>
      </w:r>
    </w:p>
    <w:p w:rsidR="00D46BAC" w:rsidRDefault="00D46BAC"/>
    <w:tbl>
      <w:tblPr>
        <w:tblW w:w="15401" w:type="dxa"/>
        <w:tblInd w:w="-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951"/>
        <w:gridCol w:w="3047"/>
        <w:gridCol w:w="1549"/>
        <w:gridCol w:w="1731"/>
        <w:gridCol w:w="1833"/>
        <w:gridCol w:w="3119"/>
        <w:gridCol w:w="1529"/>
      </w:tblGrid>
      <w:tr w:rsidR="00AD5FBC" w:rsidRPr="003F4577" w:rsidTr="00D46BA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>Устраивает информация о педагогических работниках учреждения, размещенная на официальном сайте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>Обновить информацию, размещенную на сайте ДОУ, о педагогических работниках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28.08.2017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5F2EDB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5F2EDB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F8207F" w:rsidP="00061A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Семьи про</w:t>
            </w:r>
            <w:r w:rsidR="00DB08BA" w:rsidRPr="003F4577">
              <w:rPr>
                <w:rFonts w:ascii="Times New Roman" w:hAnsi="Times New Roman"/>
                <w:bCs/>
              </w:rPr>
              <w:t>информированы о персональном педагогическом составе учреждения</w:t>
            </w:r>
            <w:r w:rsidRPr="003F4577">
              <w:rPr>
                <w:rFonts w:ascii="Times New Roman" w:hAnsi="Times New Roman"/>
                <w:bCs/>
              </w:rPr>
              <w:t xml:space="preserve">, образовательном уровне </w:t>
            </w:r>
            <w:r w:rsidR="00061A60" w:rsidRPr="003F4577">
              <w:rPr>
                <w:rFonts w:ascii="Times New Roman" w:hAnsi="Times New Roman"/>
                <w:bCs/>
              </w:rPr>
              <w:t>и уровне самообразования педагогических работников, что</w:t>
            </w:r>
            <w:r w:rsidRPr="003F4577">
              <w:rPr>
                <w:rFonts w:ascii="Times New Roman" w:hAnsi="Times New Roman"/>
                <w:bCs/>
              </w:rPr>
              <w:t xml:space="preserve"> позволяет </w:t>
            </w:r>
            <w:r w:rsidR="00061A60" w:rsidRPr="003F4577">
              <w:rPr>
                <w:rFonts w:ascii="Times New Roman" w:hAnsi="Times New Roman"/>
                <w:bCs/>
              </w:rPr>
              <w:t>положительно позиционировать педагогов учреждения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823E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-</w:t>
            </w:r>
          </w:p>
        </w:tc>
      </w:tr>
      <w:tr w:rsidR="00AD5FBC" w:rsidRPr="003F4577" w:rsidTr="00D46BAC">
        <w:trPr>
          <w:trHeight w:val="96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Удовлетворены уровнем доступности средств для взаимодействия с участниками образовательных отношений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Обновить информацию на стендах ДОУ, официальном сайте ДОУ</w:t>
            </w:r>
            <w:r w:rsidR="00DB08BA" w:rsidRPr="003F4577">
              <w:rPr>
                <w:rFonts w:ascii="Times New Roman" w:hAnsi="Times New Roman"/>
              </w:rPr>
              <w:t>,</w:t>
            </w:r>
            <w:r w:rsidRPr="003F4577">
              <w:rPr>
                <w:rFonts w:ascii="Times New Roman" w:hAnsi="Times New Roman"/>
              </w:rPr>
              <w:t xml:space="preserve"> о графике, контактных телефонах и направлении работы администрации, специалистов ДОУ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28.08.2017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EF72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F820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Родители имеют быстрый и удобный доступ к информации о работе администрации и специалистов учреждения</w:t>
            </w:r>
            <w:r w:rsidR="00F8207F" w:rsidRPr="003F4577">
              <w:rPr>
                <w:rFonts w:ascii="Times New Roman" w:hAnsi="Times New Roman"/>
                <w:bCs/>
              </w:rPr>
              <w:t xml:space="preserve"> </w:t>
            </w:r>
            <w:r w:rsidR="00061A60" w:rsidRPr="003F4577">
              <w:rPr>
                <w:rFonts w:ascii="Times New Roman" w:hAnsi="Times New Roman"/>
              </w:rPr>
              <w:t>для взаимодействия с участниками образовательных отношений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823E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-</w:t>
            </w:r>
          </w:p>
        </w:tc>
      </w:tr>
      <w:tr w:rsidR="00AD5FBC" w:rsidRPr="003F4577" w:rsidTr="00D46BA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1.4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Удовлетворены работой с обращениями граждан в образовательном учреждении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 xml:space="preserve">Активизировать и поддерживать работу форума на сайте ДОУ для интернет – взаимодействия </w:t>
            </w:r>
            <w:r w:rsidRPr="003F4577">
              <w:rPr>
                <w:rFonts w:ascii="Times New Roman" w:hAnsi="Times New Roman"/>
                <w:bCs/>
              </w:rPr>
              <w:t>получателей услуг</w:t>
            </w:r>
            <w:r w:rsidRPr="003F4577">
              <w:rPr>
                <w:rFonts w:ascii="Times New Roman" w:hAnsi="Times New Roman"/>
              </w:rPr>
              <w:t xml:space="preserve"> между собой и со службами ДОУ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исполнено частично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061A60" w:rsidP="00EF72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Р</w:t>
            </w:r>
            <w:r w:rsidR="00EF729A" w:rsidRPr="003F4577">
              <w:rPr>
                <w:rFonts w:ascii="Times New Roman" w:hAnsi="Times New Roman"/>
                <w:bCs/>
              </w:rPr>
              <w:t>одительская аудитория выбирает более удобный и доступный способ общения на площадке социальной сети Инстаграм, где учреждение имеет свой блог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823E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823E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-</w:t>
            </w:r>
          </w:p>
        </w:tc>
      </w:tr>
      <w:tr w:rsidR="00AD5FBC" w:rsidRPr="003F4577" w:rsidTr="00D46BAC">
        <w:tc>
          <w:tcPr>
            <w:tcW w:w="154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Критерий</w:t>
            </w:r>
            <w:r w:rsidRPr="003F4577">
              <w:rPr>
                <w:rFonts w:ascii="Times New Roman" w:hAnsi="Times New Roman"/>
              </w:rPr>
              <w:t xml:space="preserve"> «Комфортность условий, в которых осуществляется образовательная деятельность»</w:t>
            </w:r>
          </w:p>
        </w:tc>
      </w:tr>
      <w:tr w:rsidR="00AD5FBC" w:rsidRPr="003F4577" w:rsidTr="00D46BAC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 xml:space="preserve">Удовлетворены материально-техническим и информационным </w:t>
            </w:r>
            <w:r w:rsidRPr="003F4577">
              <w:rPr>
                <w:rFonts w:ascii="Times New Roman" w:hAnsi="Times New Roman"/>
              </w:rPr>
              <w:lastRenderedPageBreak/>
              <w:t>обеспечением учреждения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lastRenderedPageBreak/>
              <w:t xml:space="preserve">Пополнить материально – техническую базу ДОУ учебно-игровым </w:t>
            </w:r>
            <w:r w:rsidRPr="003F4577">
              <w:rPr>
                <w:rFonts w:ascii="Times New Roman" w:hAnsi="Times New Roman"/>
              </w:rPr>
              <w:lastRenderedPageBreak/>
              <w:t>оборудованием в соответствии с планом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DB08BA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EF729A" w:rsidP="00F820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Приобретен игровой и дидактический материал.</w:t>
            </w:r>
          </w:p>
          <w:p w:rsidR="00EF729A" w:rsidRPr="003F4577" w:rsidRDefault="00EF729A" w:rsidP="00F820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 xml:space="preserve">Цифровая среда учреждения обогащена интерактивной доской, видеокамерой для </w:t>
            </w:r>
            <w:r w:rsidRPr="003F4577">
              <w:rPr>
                <w:rFonts w:ascii="Times New Roman" w:hAnsi="Times New Roman"/>
                <w:bCs/>
              </w:rPr>
              <w:lastRenderedPageBreak/>
              <w:t>интерактивной доски, методическими цифровыми пособиями; открыта дополнительная точка доступа в интернет</w:t>
            </w:r>
            <w:r w:rsidR="00F8207F" w:rsidRPr="003F4577">
              <w:rPr>
                <w:rFonts w:ascii="Times New Roman" w:hAnsi="Times New Roman"/>
                <w:bCs/>
              </w:rPr>
              <w:t>.</w:t>
            </w:r>
          </w:p>
          <w:p w:rsidR="00F8207F" w:rsidRPr="003F4577" w:rsidRDefault="00061A60" w:rsidP="00F820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 xml:space="preserve">Развивающая предметно – пространственная среда учреждения способствует </w:t>
            </w:r>
            <w:r w:rsidR="006B5AD0" w:rsidRPr="003F4577">
              <w:rPr>
                <w:rFonts w:ascii="Times New Roman" w:hAnsi="Times New Roman"/>
                <w:bCs/>
              </w:rPr>
              <w:t>качественному решению образовательных задач с включением в деятельность всех участников образовательных отношений</w:t>
            </w:r>
            <w:r w:rsidR="00F8207F" w:rsidRPr="003F457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lastRenderedPageBreak/>
              <w:t>Бюджетные средства ДОУ</w:t>
            </w:r>
          </w:p>
        </w:tc>
      </w:tr>
      <w:tr w:rsidR="00AD5FBC" w:rsidRPr="003F4577" w:rsidTr="00D46BAC"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lastRenderedPageBreak/>
              <w:t>2.2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>Удовлетворены созданными в образовательном учреждении условиями охраны и укрепления здоровья обучающихся, считают, что учреждение оборудовано всеми необходимыми спортивными сооружениями, имеются в наличии программы дополнительного образования физкультурно-</w:t>
            </w:r>
            <w:r w:rsidRPr="003F4577">
              <w:rPr>
                <w:rFonts w:ascii="Times New Roman" w:hAnsi="Times New Roman"/>
              </w:rPr>
              <w:lastRenderedPageBreak/>
              <w:t>спортивной направленности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lastRenderedPageBreak/>
              <w:t>Организовывать мероприятия с семьями воспитанников, направленные на повышение уровня знаний родителей об условия, созданных в ДОУ для реализации основной образовательной программы дошкольного образования ДОУ (далее – ООП ДО) и задач по сохранению и укреплению здоровья воспитанников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В соответствии с годовым планом ДОУ</w:t>
            </w:r>
          </w:p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6B5AD0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частично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6B5AD0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>В 2017 – 2018 учебном году не были реализованы программы дополнительного образования физкультурно-спортивной направленности в связи с отсутствием инструктора по физической культуре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AD0" w:rsidRPr="003F4577" w:rsidRDefault="006B5AD0" w:rsidP="00C50DBC">
            <w:pPr>
              <w:spacing w:after="0"/>
              <w:jc w:val="both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  <w:bCs/>
              </w:rPr>
              <w:t xml:space="preserve">Выполнены все мероприятия годового плана на 2017 – 2018 учебный год по направлению физкультурно – оздоровительная деятельность. Семьи воспитанников принимали активное участие в совместных спортивных развлечениях и соревнованиях на уровне учреждения, а также в </w:t>
            </w:r>
            <w:r w:rsidRPr="003F4577">
              <w:rPr>
                <w:rFonts w:ascii="Times New Roman" w:hAnsi="Times New Roman"/>
              </w:rPr>
              <w:t>Спартакиаде среди семей воспитанников дошкольных образовательных учреждений подведомственных Управлению общего и дошкольного образования Администрации города Норильска.</w:t>
            </w:r>
          </w:p>
          <w:p w:rsidR="00AD5FBC" w:rsidRPr="003F4577" w:rsidRDefault="00835190" w:rsidP="00C50DBC">
            <w:pPr>
              <w:spacing w:after="0"/>
              <w:jc w:val="both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 xml:space="preserve">Снизилось число случаев простудных заболеваний воспитанников на 1% по </w:t>
            </w:r>
            <w:r w:rsidRPr="003F4577">
              <w:rPr>
                <w:rFonts w:ascii="Times New Roman" w:hAnsi="Times New Roman"/>
              </w:rPr>
              <w:lastRenderedPageBreak/>
              <w:t>сравнению с 2016 годом; по результатам педагогической диагностики за 2017 – 2018 учебный год 47% дошкольников имеют хорошую физическую подготовленность.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bookmarkStart w:id="0" w:name="_GoBack"/>
        <w:bookmarkEnd w:id="0"/>
      </w:tr>
      <w:tr w:rsidR="00AD5FBC" w:rsidRPr="003F4577" w:rsidTr="00D46BAC"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Внедрить систему интернет- информирования на сайте ДОУ, на бумажных носителях на информационных стендах ДОУ для родителей о предстоящих мероприятиях месяца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Октябрь – ноябрь 2017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852C97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</w:t>
            </w:r>
            <w:r w:rsidR="00835190" w:rsidRPr="003F4577">
              <w:rPr>
                <w:rFonts w:ascii="Times New Roman" w:hAnsi="Times New Roman"/>
                <w:bCs/>
              </w:rPr>
              <w:t xml:space="preserve">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852C97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852C97" w:rsidP="00C50D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Планы взаимодействия с семьями воспитанников доступны для родителей на информационных носителях учреждения (сайт, стенды, родительские уголки</w:t>
            </w:r>
            <w:r w:rsidR="00273741" w:rsidRPr="003F4577">
              <w:rPr>
                <w:rFonts w:ascii="Times New Roman" w:hAnsi="Times New Roman"/>
                <w:bCs/>
              </w:rPr>
              <w:t>, телевизор</w:t>
            </w:r>
            <w:r w:rsidRPr="003F4577">
              <w:rPr>
                <w:rFonts w:ascii="Times New Roman" w:hAnsi="Times New Roman"/>
                <w:bCs/>
              </w:rPr>
              <w:t>).</w:t>
            </w:r>
          </w:p>
          <w:p w:rsidR="00852C97" w:rsidRPr="003F4577" w:rsidRDefault="00852C97" w:rsidP="00C50D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Семьи воспитанников принимают активное участие в мероприятиях учреждения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D5FBC" w:rsidRPr="003F4577" w:rsidTr="00D46BAC"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AD5FB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Удовлетворены созданными в образовательном учреждении условиями для индивидуальной работы с обучающимися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Актуализировать информацию на сайте ДОУ, информационных стендах для родителей об организации в ДОУ платных дополнительных образовательных (далее – ПДОУ) услуг и дополнительных образовательных услуг (далее -  ДОУ), оказываемых в рамках реализации ООП ДО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Ежегодно в октябре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852C97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852C97" w:rsidP="00852C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Информация о ПДОУ размещена на сайте</w:t>
            </w:r>
            <w:r w:rsidR="00273741" w:rsidRPr="003F457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273741" w:rsidRPr="003F4577">
              <w:rPr>
                <w:rFonts w:ascii="Times New Roman" w:hAnsi="Times New Roman"/>
                <w:bCs/>
              </w:rPr>
              <w:t>Инстаграме</w:t>
            </w:r>
            <w:proofErr w:type="spellEnd"/>
            <w:r w:rsidRPr="003F4577">
              <w:rPr>
                <w:rFonts w:ascii="Times New Roman" w:hAnsi="Times New Roman"/>
                <w:bCs/>
              </w:rPr>
              <w:t xml:space="preserve"> и стендах учреждения.</w:t>
            </w:r>
          </w:p>
          <w:p w:rsidR="00852C97" w:rsidRPr="003F4577" w:rsidRDefault="00852C97" w:rsidP="00852C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>Доля детей, посещающих кружки дополнительного образования в 2017 – 2018 учебном году на базе учреждения на платной основе составила 17%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FBC" w:rsidRPr="003F4577" w:rsidRDefault="00AD5F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50C" w:rsidRPr="003F4577" w:rsidTr="00D46BAC"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3945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 xml:space="preserve">Удовлетворены условиями для развития творческих способностей и интересов </w:t>
            </w:r>
            <w:r w:rsidRPr="003F4577">
              <w:rPr>
                <w:rFonts w:ascii="Times New Roman" w:hAnsi="Times New Roman"/>
              </w:rPr>
              <w:lastRenderedPageBreak/>
              <w:t>обучающихся, включая их участие в конкурсах и олимпиадах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E376D5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lastRenderedPageBreak/>
              <w:t xml:space="preserve">Организовывать итоговые мероприятия деятельности курсов в рамках ПДОУ и кружков с привлечением родителей воспитанников, </w:t>
            </w:r>
            <w:r w:rsidRPr="003F4577">
              <w:rPr>
                <w:rFonts w:ascii="Times New Roman" w:hAnsi="Times New Roman"/>
              </w:rPr>
              <w:lastRenderedPageBreak/>
              <w:t>пользующихся дополнительными услугами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C50D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06" w:rsidRPr="003F4577" w:rsidRDefault="00E22D18" w:rsidP="00C42D74">
            <w:pPr>
              <w:tabs>
                <w:tab w:val="left" w:pos="195"/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Организованы:</w:t>
            </w:r>
          </w:p>
          <w:p w:rsidR="00E22D18" w:rsidRPr="003F4577" w:rsidRDefault="00C42D74" w:rsidP="00C42D74">
            <w:pPr>
              <w:tabs>
                <w:tab w:val="left" w:pos="54"/>
                <w:tab w:val="left" w:pos="195"/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  <w:bCs/>
              </w:rPr>
              <w:t>-</w:t>
            </w:r>
            <w:r w:rsidR="00E22D18" w:rsidRPr="003F4577">
              <w:rPr>
                <w:rFonts w:ascii="Times New Roman" w:hAnsi="Times New Roman"/>
              </w:rPr>
              <w:t>Фольклорный праздник «Эй, что за народ так чудесно живет?» - отчетное мероприятие деятельности курса «Веснушки»;</w:t>
            </w:r>
          </w:p>
          <w:p w:rsidR="00E22D18" w:rsidRPr="003F4577" w:rsidRDefault="00E22D18" w:rsidP="00C42D74">
            <w:pPr>
              <w:tabs>
                <w:tab w:val="left" w:pos="195"/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lastRenderedPageBreak/>
              <w:t>- «Секретное послание» - итоговое отчетное мероприятие курса «Веселые эксперименты»;</w:t>
            </w:r>
          </w:p>
          <w:p w:rsidR="00E22D18" w:rsidRPr="003F4577" w:rsidRDefault="00E22D18" w:rsidP="00C42D74">
            <w:pPr>
              <w:tabs>
                <w:tab w:val="left" w:pos="195"/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 xml:space="preserve">- </w:t>
            </w:r>
            <w:r w:rsidR="00C42D74" w:rsidRPr="003F4577">
              <w:rPr>
                <w:rFonts w:ascii="Times New Roman" w:hAnsi="Times New Roman"/>
                <w:bCs/>
              </w:rPr>
              <w:t>Праздник «Весеннее настроение» с участием воспитанников кружков «</w:t>
            </w:r>
            <w:proofErr w:type="spellStart"/>
            <w:r w:rsidR="00C42D74" w:rsidRPr="003F4577">
              <w:rPr>
                <w:rFonts w:ascii="Times New Roman" w:hAnsi="Times New Roman"/>
                <w:bCs/>
              </w:rPr>
              <w:t>СиМиДоМиК</w:t>
            </w:r>
            <w:proofErr w:type="spellEnd"/>
            <w:r w:rsidR="00C42D74" w:rsidRPr="003F4577">
              <w:rPr>
                <w:rFonts w:ascii="Times New Roman" w:hAnsi="Times New Roman"/>
                <w:bCs/>
              </w:rPr>
              <w:t>» и «Бусинки».</w:t>
            </w:r>
          </w:p>
          <w:p w:rsidR="00C42D74" w:rsidRPr="003F4577" w:rsidRDefault="00C42D74" w:rsidP="00C42D74">
            <w:pPr>
              <w:tabs>
                <w:tab w:val="left" w:pos="195"/>
                <w:tab w:val="left" w:pos="337"/>
              </w:tabs>
              <w:spacing w:after="0" w:line="240" w:lineRule="auto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 xml:space="preserve">Участие воспитанников старшего дошкольного возраста в интеллектуальной игре «Битва Умов»; творческих фестивалях и конкурсах: Городской танцевальный конкурс «Танцующий Норильчонок», Танцевальный фестиваль-конкурс «Приглашаем танцевать 2018», </w:t>
            </w:r>
            <w:r w:rsidRPr="003F4577">
              <w:rPr>
                <w:rFonts w:ascii="Times New Roman" w:hAnsi="Times New Roman"/>
                <w:lang w:val="en-US"/>
              </w:rPr>
              <w:t>XV</w:t>
            </w:r>
            <w:r w:rsidRPr="003F4577">
              <w:rPr>
                <w:rFonts w:ascii="Times New Roman" w:hAnsi="Times New Roman"/>
              </w:rPr>
              <w:t xml:space="preserve"> фестиваль-конкурс детской песни «Солнечный круг»,</w:t>
            </w:r>
          </w:p>
          <w:p w:rsidR="00C42D74" w:rsidRPr="003F4577" w:rsidRDefault="00C42D74" w:rsidP="00C42D74">
            <w:pPr>
              <w:tabs>
                <w:tab w:val="left" w:pos="195"/>
                <w:tab w:val="left" w:pos="337"/>
              </w:tabs>
              <w:spacing w:after="0" w:line="240" w:lineRule="auto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 xml:space="preserve">Городской конкурс «Папа, мама, я – музыкальная семья», </w:t>
            </w:r>
          </w:p>
          <w:p w:rsidR="00C42D74" w:rsidRPr="003F4577" w:rsidRDefault="00C42D74" w:rsidP="00C42D74">
            <w:pPr>
              <w:tabs>
                <w:tab w:val="left" w:pos="195"/>
                <w:tab w:val="left" w:pos="337"/>
              </w:tabs>
              <w:spacing w:after="0" w:line="240" w:lineRule="auto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Соревнования «Папа, мама, я – спортивная семья»,</w:t>
            </w:r>
          </w:p>
          <w:p w:rsidR="00C42D74" w:rsidRPr="003F4577" w:rsidRDefault="00C42D74" w:rsidP="00C42D74">
            <w:pPr>
              <w:tabs>
                <w:tab w:val="left" w:pos="195"/>
                <w:tab w:val="left" w:pos="337"/>
              </w:tabs>
              <w:spacing w:after="0" w:line="240" w:lineRule="auto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  <w:lang w:val="en-US"/>
              </w:rPr>
              <w:t>XXXIII</w:t>
            </w:r>
            <w:r w:rsidRPr="003F4577">
              <w:rPr>
                <w:rFonts w:ascii="Times New Roman" w:hAnsi="Times New Roman"/>
              </w:rPr>
              <w:t xml:space="preserve"> Всероссийский конкурс танцевального искусства «Небо танцует»,</w:t>
            </w:r>
          </w:p>
          <w:p w:rsidR="00C42D74" w:rsidRPr="003F4577" w:rsidRDefault="00C42D74" w:rsidP="00C42D74">
            <w:pPr>
              <w:tabs>
                <w:tab w:val="left" w:pos="195"/>
                <w:tab w:val="left" w:pos="337"/>
              </w:tabs>
              <w:spacing w:after="0" w:line="240" w:lineRule="auto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МБУ «Центральная библиотечная система» «С чего начинается Родина»</w:t>
            </w:r>
          </w:p>
          <w:p w:rsidR="0039450C" w:rsidRPr="003F4577" w:rsidRDefault="00E22D18" w:rsidP="00C42D74">
            <w:pPr>
              <w:tabs>
                <w:tab w:val="left" w:pos="195"/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 xml:space="preserve">Родители положительно оценивают </w:t>
            </w:r>
            <w:r w:rsidR="00C42D74" w:rsidRPr="003F4577">
              <w:rPr>
                <w:rFonts w:ascii="Times New Roman" w:hAnsi="Times New Roman"/>
                <w:bCs/>
              </w:rPr>
              <w:t>динамику развития</w:t>
            </w:r>
            <w:r w:rsidRPr="003F4577">
              <w:rPr>
                <w:rFonts w:ascii="Times New Roman" w:hAnsi="Times New Roman"/>
                <w:bCs/>
              </w:rPr>
              <w:t xml:space="preserve"> детей, обучающихся по дополнительным программам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50C" w:rsidRPr="003F4577" w:rsidTr="00D46BAC"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3945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E376D5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Организовать выставки творческих работ воспитанников, концертные программы из серии «Я – талантлив!»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Ежегодно, раз в квартал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C50DB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в полном объеме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E376D5" w:rsidP="00C42D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  <w:bCs/>
              </w:rPr>
              <w:t>Реализованы индивидуальные образовательные маршруты детей, проявляющих выдающиеся способности. Ежемесячно проходят творческие выставки</w:t>
            </w:r>
            <w:r w:rsidR="00273741" w:rsidRPr="003F4577">
              <w:rPr>
                <w:rFonts w:ascii="Times New Roman" w:hAnsi="Times New Roman"/>
                <w:bCs/>
              </w:rPr>
              <w:t xml:space="preserve"> работ</w:t>
            </w:r>
            <w:r w:rsidRPr="003F4577">
              <w:rPr>
                <w:rFonts w:ascii="Times New Roman" w:hAnsi="Times New Roman"/>
                <w:bCs/>
              </w:rPr>
              <w:t xml:space="preserve"> </w:t>
            </w:r>
            <w:r w:rsidRPr="003F4577">
              <w:rPr>
                <w:rFonts w:ascii="Times New Roman" w:hAnsi="Times New Roman"/>
              </w:rPr>
              <w:t>воспитанников «Я – талантлив!»</w:t>
            </w:r>
            <w:r w:rsidR="00273741" w:rsidRPr="003F4577">
              <w:rPr>
                <w:rFonts w:ascii="Times New Roman" w:hAnsi="Times New Roman"/>
              </w:rPr>
              <w:t>, «Фестиваль талантов».</w:t>
            </w:r>
          </w:p>
          <w:p w:rsidR="00C42D74" w:rsidRPr="003F4577" w:rsidRDefault="00C42D74" w:rsidP="00C50DBC">
            <w:pPr>
              <w:pStyle w:val="ConsPlusNonformat"/>
              <w:shd w:val="clear" w:color="auto" w:fill="FFFFFF" w:themeFill="background1"/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4577">
              <w:rPr>
                <w:rFonts w:ascii="Times New Roman" w:hAnsi="Times New Roman" w:cs="Times New Roman"/>
                <w:sz w:val="22"/>
                <w:szCs w:val="22"/>
              </w:rPr>
              <w:t xml:space="preserve">Семьи </w:t>
            </w:r>
            <w:r w:rsidR="00C50DBC" w:rsidRPr="003F4577">
              <w:rPr>
                <w:rFonts w:ascii="Times New Roman" w:hAnsi="Times New Roman" w:cs="Times New Roman"/>
                <w:sz w:val="22"/>
                <w:szCs w:val="22"/>
              </w:rPr>
              <w:t>воспитанников</w:t>
            </w:r>
            <w:r w:rsidRPr="003F4577">
              <w:rPr>
                <w:rFonts w:ascii="Times New Roman" w:hAnsi="Times New Roman" w:cs="Times New Roman"/>
                <w:sz w:val="22"/>
                <w:szCs w:val="22"/>
              </w:rPr>
              <w:t xml:space="preserve"> заинтересованы в успехах детей, поддерживают созданные в учреждении условия для индивидуального развития </w:t>
            </w:r>
            <w:r w:rsidR="00C50DBC" w:rsidRPr="003F4577">
              <w:rPr>
                <w:rFonts w:ascii="Times New Roman" w:hAnsi="Times New Roman" w:cs="Times New Roman"/>
                <w:sz w:val="22"/>
                <w:szCs w:val="22"/>
              </w:rPr>
              <w:t>дошкольников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450C" w:rsidRPr="003F4577" w:rsidTr="00D46BAC"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3945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Удовлетворены уровнем и качеством оказываемой психолого-педагогической, медицинской и социальной помощи обучающимся в образовательном учреждении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Повышать уровень квалификации педагогических работников по психолого – педагогическому сопровождению воспитанников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39450C" w:rsidP="007248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F457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40141A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частично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40141A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работа по исполнению мероприятия продолжается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1A" w:rsidRPr="003F4577" w:rsidRDefault="00273741" w:rsidP="00C50D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>70</w:t>
            </w:r>
            <w:r w:rsidR="00C50DBC" w:rsidRPr="003F4577">
              <w:rPr>
                <w:rFonts w:ascii="Times New Roman" w:hAnsi="Times New Roman"/>
                <w:bCs/>
              </w:rPr>
              <w:t>% педагогических работников прошли обучение по программе «</w:t>
            </w:r>
            <w:hyperlink r:id="rId6" w:history="1">
              <w:r w:rsidR="00C50DBC" w:rsidRPr="003F4577">
                <w:rPr>
                  <w:rFonts w:ascii="Times New Roman" w:hAnsi="Times New Roman"/>
                </w:rPr>
                <w:t xml:space="preserve">Организация психолого-педагогического сопровождения дошкольников с ОВЗ в условиях интегрированного и инклюзивного обучения» </w:t>
              </w:r>
            </w:hyperlink>
            <w:r w:rsidR="00C50DBC" w:rsidRPr="003F4577">
              <w:rPr>
                <w:rFonts w:ascii="Times New Roman" w:hAnsi="Times New Roman"/>
                <w:bCs/>
              </w:rPr>
              <w:t xml:space="preserve"> </w:t>
            </w:r>
          </w:p>
          <w:p w:rsidR="0040141A" w:rsidRPr="003F4577" w:rsidRDefault="0040141A" w:rsidP="00C50D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  <w:bCs/>
              </w:rPr>
              <w:t xml:space="preserve">Педагоги владеют достаточным уровнем знаний и практических умения по </w:t>
            </w:r>
            <w:r w:rsidRPr="003F4577">
              <w:rPr>
                <w:rFonts w:ascii="Times New Roman" w:hAnsi="Times New Roman"/>
              </w:rPr>
              <w:t>психолого – педагогическому сопровождению воспитанников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0C" w:rsidRPr="003F4577" w:rsidRDefault="007248CC" w:rsidP="007248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4577">
              <w:rPr>
                <w:rFonts w:ascii="Times New Roman" w:hAnsi="Times New Roman"/>
              </w:rPr>
              <w:t>Бюджетные средства ДОУ</w:t>
            </w:r>
          </w:p>
        </w:tc>
      </w:tr>
    </w:tbl>
    <w:p w:rsidR="00D46BAC" w:rsidRDefault="00D46BAC"/>
    <w:p w:rsidR="00D46BAC" w:rsidRDefault="00D46BAC">
      <w:pPr>
        <w:spacing w:line="259" w:lineRule="auto"/>
      </w:pPr>
      <w:r>
        <w:br w:type="page"/>
      </w:r>
    </w:p>
    <w:p w:rsidR="00F36827" w:rsidRDefault="00D46BAC">
      <w:r w:rsidRPr="00D46BAC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930594</wp:posOffset>
            </wp:positionH>
            <wp:positionV relativeFrom="paragraph">
              <wp:posOffset>-1827848</wp:posOffset>
            </wp:positionV>
            <wp:extent cx="7162800" cy="10121740"/>
            <wp:effectExtent l="6667" t="0" r="6668" b="6667"/>
            <wp:wrapNone/>
            <wp:docPr id="2" name="Рисунок 2" descr="C:\Users\DS-46\Desktop\HPSCAN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-46\Desktop\HPSCAN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2800" cy="101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827" w:rsidSect="004F4A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08B5"/>
    <w:multiLevelType w:val="multilevel"/>
    <w:tmpl w:val="EE2C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10"/>
    <w:rsid w:val="00061A60"/>
    <w:rsid w:val="000C4205"/>
    <w:rsid w:val="00273741"/>
    <w:rsid w:val="00286EBB"/>
    <w:rsid w:val="00340E10"/>
    <w:rsid w:val="00387806"/>
    <w:rsid w:val="0039450C"/>
    <w:rsid w:val="003B3C3A"/>
    <w:rsid w:val="003F4577"/>
    <w:rsid w:val="0040141A"/>
    <w:rsid w:val="004A1B54"/>
    <w:rsid w:val="004F4AA1"/>
    <w:rsid w:val="005F2EDB"/>
    <w:rsid w:val="006B5AD0"/>
    <w:rsid w:val="007248CC"/>
    <w:rsid w:val="00803511"/>
    <w:rsid w:val="00823E78"/>
    <w:rsid w:val="00835190"/>
    <w:rsid w:val="00852C97"/>
    <w:rsid w:val="00966204"/>
    <w:rsid w:val="00AD5FBC"/>
    <w:rsid w:val="00C42D74"/>
    <w:rsid w:val="00C50DBC"/>
    <w:rsid w:val="00CE29E1"/>
    <w:rsid w:val="00D46BAC"/>
    <w:rsid w:val="00DA33EC"/>
    <w:rsid w:val="00DB08BA"/>
    <w:rsid w:val="00E22D18"/>
    <w:rsid w:val="00E376D5"/>
    <w:rsid w:val="00EF729A"/>
    <w:rsid w:val="00F36827"/>
    <w:rsid w:val="00F8207F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7B2D-E27B-4FC7-ACA1-FCCE49B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A1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BB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table" w:styleId="a4">
    <w:name w:val="Table Grid"/>
    <w:basedOn w:val="a1"/>
    <w:uiPriority w:val="39"/>
    <w:rsid w:val="00286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2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z.kipk.ru/_ou/up-prog-list?tid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DS-46</dc:creator>
  <cp:keywords/>
  <dc:description/>
  <cp:lastModifiedBy>Пользователь Windows</cp:lastModifiedBy>
  <cp:revision>13</cp:revision>
  <cp:lastPrinted>2019-09-18T11:16:00Z</cp:lastPrinted>
  <dcterms:created xsi:type="dcterms:W3CDTF">2018-08-08T04:10:00Z</dcterms:created>
  <dcterms:modified xsi:type="dcterms:W3CDTF">2019-09-18T11:19:00Z</dcterms:modified>
</cp:coreProperties>
</file>